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Pupil Premium Plan - 2019/20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2895"/>
        <w:tblGridChange w:id="0">
          <w:tblGrid>
            <w:gridCol w:w="3780"/>
            <w:gridCol w:w="28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July 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Pupil Premium Grant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£19,767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Additional funding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£6,800</w:t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06.5"/>
        <w:gridCol w:w="2220"/>
        <w:gridCol w:w="2490"/>
        <w:gridCol w:w="1950"/>
        <w:gridCol w:w="1545"/>
        <w:gridCol w:w="1740"/>
        <w:gridCol w:w="2006.5"/>
        <w:tblGridChange w:id="0">
          <w:tblGrid>
            <w:gridCol w:w="2006.5"/>
            <w:gridCol w:w="2220"/>
            <w:gridCol w:w="2490"/>
            <w:gridCol w:w="1950"/>
            <w:gridCol w:w="1545"/>
            <w:gridCol w:w="1740"/>
            <w:gridCol w:w="2006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Rationale and 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Measured 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/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Success criteria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Improve reading progress so PPG children achieve at or above expected levels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assessments;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schemes to support accelerated progress for EYFS and KS1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Phonics support;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programme to offer additional practice;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Expert reading support programme as an intervention;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Tracking of PPG data by SLT (termly data, baseline data and teacher assessment.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 meetings termly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Tracked results of  intervention through provision meetings and 2PPs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in Spring, after round of interventions and assessments.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SENCo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Lead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Assessment tests - £500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schemes - £2000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Phonics additional resources from HFL - £500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Grandparent helpers - time for training and review - £600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 time for assessing and delivering interventions - £6000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for intervention review - £1000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- £10,600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Improved progress scores in assessments for individuals -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PM Benchmark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Bert’s reading test (reading age)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Improve maths progress so that PPG children achieve in line with non PPG peers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 assessments for all children Yr 1 and above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Additional assessments for vulnerable learners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 advisor time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 improvement project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Evidence-based interventions e.g. Jigsaw maths and Plus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Tracking of PPG data by SLT (termly data, baseline data and teacher assessment.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PP meetings termly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Tracked results of  intervention through provision meetings and 2PPs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Internal moderation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Book scrutinies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Reviews data submitted to improvement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Termly review of data and yearly project review alongside whole school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SLT and maths Lead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 advisor and HCC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 of participation in project and advisor time - £1500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 time for assessments - £2000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Resources and training for interventions - £1000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- £4500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Improved progress scores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Coherent and consistent planning evidenced in books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Improved reasoning evidenced in books and through diagnostic assessments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Enable opportunities for enrichment for PPG children.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Programme of added curricular/arts experiences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off the Page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Author visits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Weekly music lessons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Discos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trips e.g. PGL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Yearly review of take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Subject leads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- £3,267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children able to access activities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Improve ICT to enable children to be supported immediately and for future benefit.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Invest in Clicker 7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Purchase laptops dedicated for specific identified children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Purchase teacher ipads and apps and trial these in class with teachers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interventions to enable children to develop more proficient touch typing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Termly feedback on added benefit from staff.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Learning walks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Monitoring the dance mat programme results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Increased use of ICT for work produced by vulnerable learners.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SLT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ICT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shd w:fill="ffe599" w:val="clear"/>
                <w:rtl w:val="0"/>
              </w:rPr>
              <w:t xml:space="preserve">Clicker - £2300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e599" w:val="clear"/>
              </w:rPr>
            </w:pPr>
            <w:r w:rsidDel="00000000" w:rsidR="00000000" w:rsidRPr="00000000">
              <w:rPr>
                <w:shd w:fill="ffe599" w:val="clear"/>
                <w:rtl w:val="0"/>
              </w:rPr>
              <w:t xml:space="preserve">Laptops and ipads - £4500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Intervention time - £1400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- £1400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Enable all children who have disadvantage to be able to confidently and expertly use technology to close the gaps in learning experience and  to overcome barriers to learning.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