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6D23541" w:rsidP="54B1ECD5" w:rsidRDefault="46D23541" w14:paraId="23F11FDE" w14:textId="77BA32EA">
      <w:pPr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54B1ECD5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Year </w:t>
      </w:r>
      <w:r w:rsidRPr="54B1ECD5" w:rsidR="2ED214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5</w:t>
      </w:r>
      <w:r w:rsidRPr="54B1ECD5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 SPAG Long Term Plan</w:t>
      </w:r>
    </w:p>
    <w:p w:rsidR="46D23541" w:rsidP="54B1ECD5" w:rsidRDefault="46D23541" w14:paraId="560B4A3B" w14:textId="413F76DD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Expected punctuation</w:t>
      </w:r>
    </w:p>
    <w:p w:rsidR="54B1ECD5" w:rsidP="7BCC14C2" w:rsidRDefault="54B1ECD5" w14:paraId="370D071B" w14:textId="7176BE23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capital letters</w:t>
      </w:r>
    </w:p>
    <w:p w:rsidR="54B1ECD5" w:rsidP="7BCC14C2" w:rsidRDefault="54B1ECD5" w14:paraId="78E0D10A" w14:textId="0C7E2E89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full stops</w:t>
      </w:r>
    </w:p>
    <w:p w:rsidR="54B1ECD5" w:rsidP="7BCC14C2" w:rsidRDefault="54B1ECD5" w14:paraId="10F4D6B8" w14:textId="3C350DDF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exclamation marks</w:t>
      </w:r>
    </w:p>
    <w:p w:rsidR="54B1ECD5" w:rsidP="7BCC14C2" w:rsidRDefault="54B1ECD5" w14:paraId="2B552D0A" w14:textId="1E18A739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question marks</w:t>
      </w:r>
    </w:p>
    <w:p w:rsidR="54B1ECD5" w:rsidP="7BCC14C2" w:rsidRDefault="54B1ECD5" w14:paraId="46D8EDFE" w14:textId="51265FA5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inverted commas</w:t>
      </w:r>
    </w:p>
    <w:p w:rsidR="54B1ECD5" w:rsidP="7BCC14C2" w:rsidRDefault="54B1ECD5" w14:paraId="6803887E" w14:textId="59008154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commas (to separate words in a list)</w:t>
      </w:r>
    </w:p>
    <w:p w:rsidR="54B1ECD5" w:rsidP="7BCC14C2" w:rsidRDefault="54B1ECD5" w14:paraId="33E87B27" w14:textId="7035078B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commas (to separate an independent clause from a subordinate clause)</w:t>
      </w:r>
    </w:p>
    <w:p w:rsidR="54B1ECD5" w:rsidP="7BCC14C2" w:rsidRDefault="54B1ECD5" w14:paraId="14A2821E" w14:textId="0D28B047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commas (to mark a fronted adverbial of time, reason, manner or place)</w:t>
      </w:r>
    </w:p>
    <w:p w:rsidR="54B1ECD5" w:rsidP="7BCC14C2" w:rsidRDefault="54B1ECD5" w14:paraId="311E7A92" w14:textId="1FB4749C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</w:pP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  <w:t>apostrophes to mark plural possession</w:t>
      </w:r>
    </w:p>
    <w:p w:rsidR="54B1ECD5" w:rsidP="7BCC14C2" w:rsidRDefault="54B1ECD5" w14:paraId="33312621" w14:textId="265CD17C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</w:pP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  <w:t>commas (to clarify meaning or avoid ambiguity)</w:t>
      </w:r>
    </w:p>
    <w:p w:rsidR="54B1ECD5" w:rsidP="7BCC14C2" w:rsidRDefault="54B1ECD5" w14:paraId="72A26D36" w14:textId="23B83218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</w:pP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  <w:t xml:space="preserve">brackets, </w:t>
      </w: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  <w:t>dashes</w:t>
      </w: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  <w:t xml:space="preserve"> or commas to </w:t>
      </w: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  <w:t>indicate</w:t>
      </w:r>
      <w:r w:rsidRPr="7BCC14C2" w:rsidR="6A9D92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  <w:t xml:space="preserve"> parenthesis</w:t>
      </w:r>
    </w:p>
    <w:p w:rsidR="46D23541" w:rsidP="54B1ECD5" w:rsidRDefault="46D23541" w14:paraId="618CBF59" w14:textId="364F0FE4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Expected grammar</w:t>
      </w:r>
    </w:p>
    <w:p w:rsidR="54B1ECD5" w:rsidP="7BCC14C2" w:rsidRDefault="54B1ECD5" w14:paraId="0B9BF733" w14:textId="65C0A6CD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sentence types (statement, command, question, exclamation) </w:t>
      </w:r>
    </w:p>
    <w:p w:rsidR="54B1ECD5" w:rsidP="7BCC14C2" w:rsidRDefault="54B1ECD5" w14:paraId="7A7130EE" w14:textId="171D4347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coordinating conjunctions (using acronym ‘fanboys’)</w:t>
      </w:r>
    </w:p>
    <w:p w:rsidR="54B1ECD5" w:rsidP="7BCC14C2" w:rsidRDefault="54B1ECD5" w14:paraId="2EF0E544" w14:textId="61F6F046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expanded noun phrases (including adding a prepositional phrase)</w:t>
      </w:r>
    </w:p>
    <w:p w:rsidR="54B1ECD5" w:rsidP="7BCC14C2" w:rsidRDefault="54B1ECD5" w14:paraId="3C9ECD3D" w14:textId="1CAA9385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tense (past simple, present simple)</w:t>
      </w:r>
    </w:p>
    <w:p w:rsidR="54B1ECD5" w:rsidP="7BCC14C2" w:rsidRDefault="54B1ECD5" w14:paraId="0092FDE0" w14:textId="45165AC2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tense (past progressive, present progressive)</w:t>
      </w:r>
    </w:p>
    <w:p w:rsidR="54B1ECD5" w:rsidP="7BCC14C2" w:rsidRDefault="54B1ECD5" w14:paraId="3352907B" w14:textId="1EFF3D2A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tense (past perfect, present perfect)</w:t>
      </w:r>
    </w:p>
    <w:p w:rsidR="54B1ECD5" w:rsidP="7BCC14C2" w:rsidRDefault="54B1ECD5" w14:paraId="2B5B925F" w14:textId="7CB41D22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subordinating conjunction (using acronym ‘a white bus’)</w:t>
      </w:r>
    </w:p>
    <w:p w:rsidR="54B1ECD5" w:rsidP="7BCC14C2" w:rsidRDefault="54B1ECD5" w14:paraId="536A55E9" w14:textId="6EEA96C8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standard English forms for verb inflections instead of local spoken forms [for example, we were instead of we was, or I did instead of I done]</w:t>
      </w:r>
    </w:p>
    <w:p w:rsidR="54B1ECD5" w:rsidP="7BCC14C2" w:rsidRDefault="54B1ECD5" w14:paraId="6F8089A9" w14:textId="1B86A416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 choice of pronoun or noun within and across sentences to aid cohesion and avoid repetition</w:t>
      </w:r>
    </w:p>
    <w:p w:rsidR="54B1ECD5" w:rsidP="7BCC14C2" w:rsidRDefault="54B1ECD5" w14:paraId="4821539C" w14:textId="689545C3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prepositions</w:t>
      </w:r>
    </w:p>
    <w:p w:rsidR="54B1ECD5" w:rsidP="7BCC14C2" w:rsidRDefault="54B1ECD5" w14:paraId="79D44473" w14:textId="3C028B75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adverbs (time, reason, manner, place)</w:t>
      </w:r>
    </w:p>
    <w:p w:rsidR="54B1ECD5" w:rsidP="7BCC14C2" w:rsidRDefault="54B1ECD5" w14:paraId="36099B9F" w14:textId="1A431DE8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fronted adverbials</w:t>
      </w:r>
    </w:p>
    <w:p w:rsidR="54B1ECD5" w:rsidP="7BCC14C2" w:rsidRDefault="54B1ECD5" w14:paraId="5E8D45BF" w14:textId="3C106270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  <w:t>use of paragraphs to organise ideas around a theme</w:t>
      </w:r>
    </w:p>
    <w:p w:rsidR="54B1ECD5" w:rsidP="7BCC14C2" w:rsidRDefault="54B1ECD5" w14:paraId="027F1F29" w14:textId="59E97EEB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  <w:t>devices to build cohesion within a paragraph [for example, then, after that, this, firstly]</w:t>
      </w:r>
    </w:p>
    <w:p w:rsidR="54B1ECD5" w:rsidP="7BCC14C2" w:rsidRDefault="54B1ECD5" w14:paraId="367EDFF9" w14:textId="33B406CF">
      <w:pPr>
        <w:pStyle w:val="ListParagraph"/>
        <w:numPr>
          <w:ilvl w:val="0"/>
          <w:numId w:val="2"/>
        </w:numPr>
        <w:ind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</w:pPr>
      <w:r w:rsidRPr="7BCC14C2" w:rsidR="54F2CF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6923C"/>
          <w:sz w:val="22"/>
          <w:szCs w:val="22"/>
          <w:lang w:val="en-GB"/>
        </w:rPr>
        <w:t>modal verbs</w:t>
      </w:r>
    </w:p>
    <w:p w:rsidR="46D23541" w:rsidP="54B1ECD5" w:rsidRDefault="46D23541" w14:paraId="7372BB7C" w14:textId="3CFEE05E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54B1ECD5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Terminology</w:t>
      </w:r>
    </w:p>
    <w:p w:rsidR="46D23541" w:rsidP="54B1ECD5" w:rsidRDefault="46D23541" w14:paraId="5A30C623" w14:textId="21B1CE98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conjunction</w:t>
      </w:r>
    </w:p>
    <w:p w:rsidR="46D23541" w:rsidP="54B1ECD5" w:rsidRDefault="46D23541" w14:paraId="20CD704E" w14:textId="64ED3118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preposition</w:t>
      </w:r>
    </w:p>
    <w:p w:rsidR="46D23541" w:rsidP="54B1ECD5" w:rsidRDefault="46D23541" w14:paraId="7D0DAD42" w14:textId="5CB480C7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word family</w:t>
      </w:r>
    </w:p>
    <w:p w:rsidR="46D23541" w:rsidP="54B1ECD5" w:rsidRDefault="46D23541" w14:paraId="7D21E984" w14:textId="05332758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subordinating clause</w:t>
      </w:r>
    </w:p>
    <w:p w:rsidR="46D23541" w:rsidP="54B1ECD5" w:rsidRDefault="46D23541" w14:paraId="04BDA09E" w14:textId="75F9B3AF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determiner</w:t>
      </w:r>
    </w:p>
    <w:p w:rsidR="46D23541" w:rsidP="54B1ECD5" w:rsidRDefault="46D23541" w14:paraId="742DCAB0" w14:textId="4552CF02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pronoun</w:t>
      </w:r>
    </w:p>
    <w:p w:rsidR="46D23541" w:rsidP="54B1ECD5" w:rsidRDefault="46D23541" w14:paraId="61AF425D" w14:textId="08C523E5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possessive pronoun</w:t>
      </w:r>
    </w:p>
    <w:p w:rsidR="5738D43B" w:rsidP="54B1ECD5" w:rsidRDefault="5738D43B" w14:paraId="7204DD24" w14:textId="2AEA049C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5738D4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</w:t>
      </w:r>
      <w:r w:rsidRPr="7BCC14C2" w:rsidR="46D235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dverbial</w:t>
      </w:r>
    </w:p>
    <w:p w:rsidR="4CBA44C4" w:rsidP="54B1ECD5" w:rsidRDefault="4CBA44C4" w14:paraId="066841A0" w14:textId="3F859228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CBA44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modal verb</w:t>
      </w:r>
    </w:p>
    <w:p w:rsidR="4CBA44C4" w:rsidP="54B1ECD5" w:rsidRDefault="4CBA44C4" w14:paraId="715A3B1E" w14:textId="7CCA01CD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CBA44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relative pronoun</w:t>
      </w:r>
    </w:p>
    <w:p w:rsidR="4CBA44C4" w:rsidP="54B1ECD5" w:rsidRDefault="4CBA44C4" w14:paraId="2C573A2B" w14:textId="3E643495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CBA44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relative clause</w:t>
      </w:r>
    </w:p>
    <w:p w:rsidR="4CBA44C4" w:rsidP="54B1ECD5" w:rsidRDefault="4CBA44C4" w14:paraId="0072002D" w14:textId="5DDC5FE7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CBA44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parenthesis</w:t>
      </w:r>
    </w:p>
    <w:p w:rsidR="4CBA44C4" w:rsidP="54B1ECD5" w:rsidRDefault="4CBA44C4" w14:paraId="0BB7CD82" w14:textId="03B1CA30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CBA44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brackets</w:t>
      </w:r>
    </w:p>
    <w:p w:rsidR="4CBA44C4" w:rsidP="54B1ECD5" w:rsidRDefault="4CBA44C4" w14:paraId="01521FA2" w14:textId="792634E9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CBA44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dash</w:t>
      </w:r>
    </w:p>
    <w:p w:rsidR="4CBA44C4" w:rsidP="54B1ECD5" w:rsidRDefault="4CBA44C4" w14:paraId="314B9F01" w14:textId="3B20146C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CBA44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cohesion</w:t>
      </w:r>
    </w:p>
    <w:p w:rsidR="54B1ECD5" w:rsidP="7BCC14C2" w:rsidRDefault="54B1ECD5" w14:paraId="52E997E0" w14:textId="288A4210">
      <w:pPr>
        <w:pStyle w:val="ListParagraph"/>
        <w:numPr>
          <w:ilvl w:val="0"/>
          <w:numId w:val="2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7BCC14C2" w:rsidR="4CBA44C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ambiguity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0">
    <w:nsid w:val="529fbb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1b7abf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21f99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2b2f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43d9a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21fa67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48dfa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6380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25b94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0efd5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6f17aa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2d1e29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6f5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2cd952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d3292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f5ee8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73f62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ed5f0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c03fc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5f8d92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a3689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57765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255fe5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41e58f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f4bcf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ea7a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61df15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3786fe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5837cf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22c47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ab6c9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75d7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28d363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fa8e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656f0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36884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72ee67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6eae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fb40e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562198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3fd5f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3d02b8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07164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269c2b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3e9395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4bf927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431291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78c2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6311c2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13eb83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5fd932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80aa7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5413a6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20610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7ac6b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80e56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4c8f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c06c8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611b2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14cbd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4f892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3875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0872c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411f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b0148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2cb5b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61c66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97114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de773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fb88a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00e68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3cfd7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185de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69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656d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88ca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9c1a3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23953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22e3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f90d2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b8da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97fa6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0ce98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b3bd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51eda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a928d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d8d7e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d2d9c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74ed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3e89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dc590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09da6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7e8fd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bec88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1544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9fb25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40c0d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4d866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c2de5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15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5867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58f1a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e4cb4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a91d6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5ead0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8d512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2d50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f1d9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d1c4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55de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E58A73"/>
    <w:rsid w:val="05292B07"/>
    <w:rsid w:val="05F9C778"/>
    <w:rsid w:val="0B0B028E"/>
    <w:rsid w:val="1332DAC1"/>
    <w:rsid w:val="1A11EFEA"/>
    <w:rsid w:val="1C9DE28E"/>
    <w:rsid w:val="1D296E9B"/>
    <w:rsid w:val="1E5EEE38"/>
    <w:rsid w:val="22028E0C"/>
    <w:rsid w:val="229B9EE0"/>
    <w:rsid w:val="2559B6AA"/>
    <w:rsid w:val="26CDAE14"/>
    <w:rsid w:val="295881A1"/>
    <w:rsid w:val="2AB2EAD8"/>
    <w:rsid w:val="2ED2147A"/>
    <w:rsid w:val="31D75266"/>
    <w:rsid w:val="3A9425A7"/>
    <w:rsid w:val="3AC4C215"/>
    <w:rsid w:val="3DB3E423"/>
    <w:rsid w:val="46D23541"/>
    <w:rsid w:val="4B1A1A57"/>
    <w:rsid w:val="4CBA44C4"/>
    <w:rsid w:val="4E83777D"/>
    <w:rsid w:val="4F6B7186"/>
    <w:rsid w:val="54B1ECD5"/>
    <w:rsid w:val="54F2CF00"/>
    <w:rsid w:val="55CBAE06"/>
    <w:rsid w:val="5738D43B"/>
    <w:rsid w:val="60E58A73"/>
    <w:rsid w:val="689D38FD"/>
    <w:rsid w:val="6A9D92C9"/>
    <w:rsid w:val="6B20923E"/>
    <w:rsid w:val="74E79C2B"/>
    <w:rsid w:val="755D74C7"/>
    <w:rsid w:val="7A571AAE"/>
    <w:rsid w:val="7B75EA80"/>
    <w:rsid w:val="7BCC14C2"/>
    <w:rsid w:val="7BF2E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8A73"/>
  <w15:chartTrackingRefBased/>
  <w15:docId w15:val="{DD019B87-6742-4BD4-ACA5-8C60A6D2C4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12e9ed71ae240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662C9D3106646947514E21E17593A" ma:contentTypeVersion="16" ma:contentTypeDescription="Create a new document." ma:contentTypeScope="" ma:versionID="96a5ff0d7a2df3cc6e3ea5f990774969">
  <xsd:schema xmlns:xsd="http://www.w3.org/2001/XMLSchema" xmlns:xs="http://www.w3.org/2001/XMLSchema" xmlns:p="http://schemas.microsoft.com/office/2006/metadata/properties" xmlns:ns2="a0d545c5-4a2e-4319-b1eb-632b611914a4" xmlns:ns3="28829d87-650f-43ff-81c2-dc304c693a0c" targetNamespace="http://schemas.microsoft.com/office/2006/metadata/properties" ma:root="true" ma:fieldsID="51bb7085355a880c58338bfd6954f8e7" ns2:_="" ns3:_="">
    <xsd:import namespace="a0d545c5-4a2e-4319-b1eb-632b611914a4"/>
    <xsd:import namespace="28829d87-650f-43ff-81c2-dc304c693a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45c5-4a2e-4319-b1eb-632b611914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7aa368-31a3-4494-a788-bb63eedaa541}" ma:internalName="TaxCatchAll" ma:showField="CatchAllData" ma:web="a0d545c5-4a2e-4319-b1eb-632b61191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9d87-650f-43ff-81c2-dc304c69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39136c-ea3c-4676-978d-e94f436d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545c5-4a2e-4319-b1eb-632b611914a4" xsi:nil="true"/>
    <lcf76f155ced4ddcb4097134ff3c332f xmlns="28829d87-650f-43ff-81c2-dc304c693a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57B3DE-8F1D-4FE0-B670-AAB2FAD4E12A}"/>
</file>

<file path=customXml/itemProps2.xml><?xml version="1.0" encoding="utf-8"?>
<ds:datastoreItem xmlns:ds="http://schemas.openxmlformats.org/officeDocument/2006/customXml" ds:itemID="{F711FED7-005D-4C69-881F-F0B88F8EA09E}"/>
</file>

<file path=customXml/itemProps3.xml><?xml version="1.0" encoding="utf-8"?>
<ds:datastoreItem xmlns:ds="http://schemas.openxmlformats.org/officeDocument/2006/customXml" ds:itemID="{A7D24716-8FD0-4A77-8815-FE70466AC7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Lake</dc:creator>
  <keywords/>
  <dc:description/>
  <lastModifiedBy>Katie Lake</lastModifiedBy>
  <revision>5</revision>
  <dcterms:created xsi:type="dcterms:W3CDTF">2023-10-10T09:11:50.0000000Z</dcterms:created>
  <dcterms:modified xsi:type="dcterms:W3CDTF">2023-10-11T11:34:34.7174263Z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0x010100489662C9D3106646947514E21E17593A</vt:lpwstr>
  </property>
  <property fmtid="{D5CDD505-2E9C-101B-9397-08002B2CF9AE}" pid="3" name="MediaServiceImageTags">
    <vt:lpwstr/>
  </property>
</Properties>
</file>